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D999" w14:textId="093A7556" w:rsidR="00C44234" w:rsidRDefault="00C44234" w:rsidP="00477618">
      <w:pPr>
        <w:pStyle w:val="Heading1"/>
        <w:jc w:val="center"/>
      </w:pPr>
      <w:r>
        <w:t xml:space="preserve">Checklist: </w:t>
      </w:r>
      <w:r w:rsidR="001D7054" w:rsidRPr="001D7054">
        <w:t>Attributes and principles of genomic data-sharing platforms</w:t>
      </w:r>
    </w:p>
    <w:p w14:paraId="7382CE0E" w14:textId="77777777" w:rsidR="00477618" w:rsidRDefault="00477618" w:rsidP="00C44234"/>
    <w:p w14:paraId="03C15B56" w14:textId="3755086F" w:rsidR="00C44234" w:rsidRDefault="00C44234" w:rsidP="00C44234">
      <w:r>
        <w:t>This document is a checklist for implementing the “operational principles” delineated</w:t>
      </w:r>
      <w:r w:rsidR="003276D7">
        <w:t xml:space="preserve"> in</w:t>
      </w:r>
      <w:r>
        <w:t xml:space="preserve"> WHO’s </w:t>
      </w:r>
      <w:r w:rsidRPr="00C44234">
        <w:rPr>
          <w:i/>
          <w:iCs/>
        </w:rPr>
        <w:t>Attributes and principles of genomic data-sharing platforms supporting surveillance of pathogens with epidemic and pandemic potential</w:t>
      </w:r>
      <w:r>
        <w:t xml:space="preserve"> (available at </w:t>
      </w:r>
      <w:hyperlink r:id="rId8" w:history="1">
        <w:r w:rsidRPr="00C44234">
          <w:rPr>
            <w:rStyle w:val="Hyperlink"/>
          </w:rPr>
          <w:t>https://iris.who.int/handle/10665/383193</w:t>
        </w:r>
      </w:hyperlink>
      <w:r>
        <w:t>).</w:t>
      </w:r>
      <w:r w:rsidR="005F439F">
        <w:t xml:space="preserve">  Refer to that document for a more detailed explanation of the 54 operational principles below.</w:t>
      </w:r>
    </w:p>
    <w:p w14:paraId="085040F4" w14:textId="07383795" w:rsidR="00843E34" w:rsidRDefault="00420D2C" w:rsidP="00C44234">
      <w:r>
        <w:t>The</w:t>
      </w:r>
      <w:r w:rsidR="005F439F">
        <w:t xml:space="preserve"> operational principles are not intended as a list of “must-haves” for every pathogen genomic data-sharing platform (PGDSP).  Rather the list </w:t>
      </w:r>
      <w:r>
        <w:t xml:space="preserve">is aspirational—a set of ideals </w:t>
      </w:r>
      <w:r w:rsidR="003276D7">
        <w:t>articulated during expert consultation</w:t>
      </w:r>
      <w:r>
        <w:t xml:space="preserve"> that</w:t>
      </w:r>
      <w:r w:rsidR="00477618">
        <w:t xml:space="preserve"> merit consideration by</w:t>
      </w:r>
      <w:r>
        <w:t xml:space="preserve"> any operator of a PGDSP.  In going through the checklist, please consider each of the operational principles carefully.  Does the PGDSP (or proposed PGDSP) meet that criterium?  If not</w:t>
      </w:r>
      <w:r w:rsidR="00843E34">
        <w:t>:</w:t>
      </w:r>
    </w:p>
    <w:p w14:paraId="63145E80" w14:textId="0D14565E" w:rsidR="00843E34" w:rsidRDefault="00843E34" w:rsidP="00843E34">
      <w:pPr>
        <w:pStyle w:val="ListParagraph"/>
        <w:numPr>
          <w:ilvl w:val="0"/>
          <w:numId w:val="10"/>
        </w:numPr>
      </w:pPr>
      <w:r>
        <w:t>Are specific criteria irrelevant to this PGDSP, and why?</w:t>
      </w:r>
      <w:r w:rsidR="00420D2C">
        <w:t xml:space="preserve"> </w:t>
      </w:r>
    </w:p>
    <w:p w14:paraId="2DF469E8" w14:textId="787458C8" w:rsidR="00843E34" w:rsidRDefault="00843E34" w:rsidP="00843E34">
      <w:pPr>
        <w:pStyle w:val="ListParagraph"/>
        <w:numPr>
          <w:ilvl w:val="0"/>
          <w:numId w:val="10"/>
        </w:numPr>
      </w:pPr>
      <w:r>
        <w:t>A</w:t>
      </w:r>
      <w:r w:rsidR="00420D2C">
        <w:t xml:space="preserve">re there concrete plans to </w:t>
      </w:r>
      <w:r>
        <w:t xml:space="preserve">fulfill the criteria in </w:t>
      </w:r>
      <w:r w:rsidR="00420D2C">
        <w:t xml:space="preserve">the future, and if so, how and when?  </w:t>
      </w:r>
    </w:p>
    <w:p w14:paraId="566649E6" w14:textId="1F7A329D" w:rsidR="00477618" w:rsidRDefault="00420D2C" w:rsidP="00843E34">
      <w:pPr>
        <w:pStyle w:val="ListParagraph"/>
        <w:numPr>
          <w:ilvl w:val="0"/>
          <w:numId w:val="10"/>
        </w:numPr>
      </w:pPr>
      <w:r>
        <w:t xml:space="preserve">If the PGDSP won’t be able to meet that criterium, what is the rationale? </w:t>
      </w:r>
    </w:p>
    <w:p w14:paraId="27DD3F12" w14:textId="55C4B080" w:rsidR="00C44234" w:rsidRDefault="00FC7764" w:rsidP="00C44234">
      <w:r>
        <w:t>In the checklist below,</w:t>
      </w:r>
    </w:p>
    <w:p w14:paraId="157E8571" w14:textId="0F02603C" w:rsidR="00FC7764" w:rsidRDefault="00FC7764" w:rsidP="00FC7764">
      <w:pPr>
        <w:spacing w:after="0" w:line="240" w:lineRule="auto"/>
        <w:ind w:left="1440" w:hanging="720"/>
      </w:pPr>
      <w:r>
        <w:t>Y = Yes: the platform meets the criterium</w:t>
      </w:r>
    </w:p>
    <w:p w14:paraId="4F080727" w14:textId="633998E8" w:rsidR="00FC7764" w:rsidRDefault="00FC7764" w:rsidP="00FC7764">
      <w:pPr>
        <w:spacing w:after="0" w:line="240" w:lineRule="auto"/>
        <w:ind w:left="1440" w:hanging="720"/>
      </w:pPr>
      <w:r>
        <w:t>P = Partial: the platform either partially meets the criterium or it is not clear from available information whether it meets the criterium</w:t>
      </w:r>
    </w:p>
    <w:p w14:paraId="64086080" w14:textId="4F0B5927" w:rsidR="00FC7764" w:rsidRDefault="00FC7764" w:rsidP="00FC7764">
      <w:pPr>
        <w:spacing w:after="0" w:line="240" w:lineRule="auto"/>
        <w:ind w:left="1440" w:hanging="720"/>
      </w:pPr>
      <w:r>
        <w:t>N = No: the platform does not meet the criterium</w:t>
      </w:r>
    </w:p>
    <w:p w14:paraId="492D46C4" w14:textId="77777777" w:rsidR="00FC7764" w:rsidRDefault="00FC7764" w:rsidP="00FC7764">
      <w:pPr>
        <w:spacing w:after="0" w:line="240" w:lineRule="auto"/>
        <w:ind w:left="720" w:hanging="720"/>
      </w:pPr>
    </w:p>
    <w:p w14:paraId="4E5D8BCB" w14:textId="568D726E" w:rsidR="00237212" w:rsidRPr="00C44234" w:rsidRDefault="00237212" w:rsidP="00237212">
      <w:r>
        <w:t>If you are completing this checklist at the request of another entity—perhaps a funder considering supporting the platform—please explain in a separate page (or pages) why the platform is unable to (or shouldn’t) implement each operational principle checked as “P” or “N”.</w:t>
      </w:r>
    </w:p>
    <w:tbl>
      <w:tblPr>
        <w:tblStyle w:val="TableGrid"/>
        <w:tblW w:w="9180" w:type="dxa"/>
        <w:tblInd w:w="-342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CellMar>
          <w:bottom w:w="144" w:type="dxa"/>
        </w:tblCellMar>
        <w:tblLook w:val="04A0" w:firstRow="1" w:lastRow="0" w:firstColumn="1" w:lastColumn="0" w:noHBand="0" w:noVBand="1"/>
      </w:tblPr>
      <w:tblGrid>
        <w:gridCol w:w="2250"/>
        <w:gridCol w:w="6930"/>
      </w:tblGrid>
      <w:tr w:rsidR="00C711F5" w14:paraId="463C95E0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1E29D77D" w14:textId="77777777" w:rsidR="00C711F5" w:rsidRPr="00C711F5" w:rsidRDefault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2.1 Governance</w:t>
            </w:r>
          </w:p>
        </w:tc>
      </w:tr>
      <w:tr w:rsidR="00746AF0" w14:paraId="5AE0657A" w14:textId="77777777" w:rsidTr="00EC7259">
        <w:trPr>
          <w:cantSplit/>
        </w:trPr>
        <w:tc>
          <w:tcPr>
            <w:tcW w:w="2250" w:type="dxa"/>
            <w:vAlign w:val="center"/>
          </w:tcPr>
          <w:p w14:paraId="1D4E8672" w14:textId="203C8CDB" w:rsidR="000A23CA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 w:rsidR="000A23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0A23CA">
              <w:instrText xml:space="preserve"> FORMCHECKBOX </w:instrText>
            </w:r>
            <w:r w:rsidR="000A23CA">
              <w:fldChar w:fldCharType="separate"/>
            </w:r>
            <w:r w:rsidR="000A23CA">
              <w:fldChar w:fldCharType="end"/>
            </w:r>
            <w:bookmarkEnd w:id="1"/>
            <w:r w:rsidR="000A23CA">
              <w:t xml:space="preserve"> N</w:t>
            </w:r>
          </w:p>
        </w:tc>
        <w:tc>
          <w:tcPr>
            <w:tcW w:w="6930" w:type="dxa"/>
          </w:tcPr>
          <w:p w14:paraId="6888959C" w14:textId="77777777" w:rsidR="00746AF0" w:rsidRDefault="00000000">
            <w:r>
              <w:t>2.1.1: A governance structure is described, including how membership of any advisory group is decided.</w:t>
            </w:r>
          </w:p>
        </w:tc>
      </w:tr>
      <w:tr w:rsidR="00C711F5" w14:paraId="2BAC0821" w14:textId="77777777" w:rsidTr="00EC7259">
        <w:trPr>
          <w:cantSplit/>
        </w:trPr>
        <w:tc>
          <w:tcPr>
            <w:tcW w:w="2250" w:type="dxa"/>
            <w:vAlign w:val="center"/>
          </w:tcPr>
          <w:p w14:paraId="6DA1D10F" w14:textId="2124F972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73DE212F" w14:textId="77777777" w:rsidR="00C711F5" w:rsidRDefault="00C711F5" w:rsidP="00C711F5">
            <w:r>
              <w:t>2.1.2: A mechanism for obtaining scientific and ethical advice (such as boards or committees) that incorporates input from the public health community is described.</w:t>
            </w:r>
          </w:p>
        </w:tc>
      </w:tr>
      <w:tr w:rsidR="00C711F5" w14:paraId="2533A67A" w14:textId="77777777" w:rsidTr="00EC7259">
        <w:trPr>
          <w:cantSplit/>
        </w:trPr>
        <w:tc>
          <w:tcPr>
            <w:tcW w:w="2250" w:type="dxa"/>
            <w:vAlign w:val="center"/>
          </w:tcPr>
          <w:p w14:paraId="01C09DCD" w14:textId="7CB7C107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57283B5" w14:textId="77777777" w:rsidR="00C711F5" w:rsidRDefault="00C711F5" w:rsidP="00C711F5">
            <w:r>
              <w:t>2.1.3: Potential conflicts of interest are declared by those with governance or advisory responsibilities, as well as by organizations hosting the PGDSP infrastructure.</w:t>
            </w:r>
          </w:p>
        </w:tc>
      </w:tr>
      <w:tr w:rsidR="00C711F5" w14:paraId="27EA4636" w14:textId="77777777" w:rsidTr="00EC7259">
        <w:trPr>
          <w:cantSplit/>
        </w:trPr>
        <w:tc>
          <w:tcPr>
            <w:tcW w:w="2250" w:type="dxa"/>
            <w:vAlign w:val="center"/>
          </w:tcPr>
          <w:p w14:paraId="49865A21" w14:textId="180EEA50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423C8C97" w14:textId="77777777" w:rsidR="00C711F5" w:rsidRDefault="00C711F5" w:rsidP="00C711F5">
            <w:r>
              <w:t>2.1.4: The physical location and therefore the legal instruments applying to the PGDSP are named, including when data are hosted in remote/multiple locations (for example, in cloud servers).</w:t>
            </w:r>
          </w:p>
        </w:tc>
      </w:tr>
      <w:tr w:rsidR="00C711F5" w14:paraId="289D1078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131F08B0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2.2 Transparency</w:t>
            </w:r>
          </w:p>
        </w:tc>
      </w:tr>
      <w:tr w:rsidR="00C711F5" w14:paraId="14CAFDA7" w14:textId="77777777" w:rsidTr="00EC7259">
        <w:trPr>
          <w:cantSplit/>
        </w:trPr>
        <w:tc>
          <w:tcPr>
            <w:tcW w:w="2250" w:type="dxa"/>
            <w:vAlign w:val="center"/>
          </w:tcPr>
          <w:p w14:paraId="2C8D9ED7" w14:textId="1946CE98" w:rsidR="00C711F5" w:rsidRDefault="003276D7" w:rsidP="00C711F5">
            <w:pPr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0137060" w14:textId="77777777" w:rsidR="00C711F5" w:rsidRDefault="00C711F5" w:rsidP="00C711F5">
            <w:r>
              <w:t>2.2.1: Funding sources are declared.</w:t>
            </w:r>
          </w:p>
        </w:tc>
      </w:tr>
      <w:tr w:rsidR="00C711F5" w14:paraId="5F46A0FF" w14:textId="77777777" w:rsidTr="00EC7259">
        <w:trPr>
          <w:cantSplit/>
        </w:trPr>
        <w:tc>
          <w:tcPr>
            <w:tcW w:w="2250" w:type="dxa"/>
            <w:vAlign w:val="center"/>
          </w:tcPr>
          <w:p w14:paraId="4A719CED" w14:textId="0B9DF0CC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039DFEDA" w14:textId="77777777" w:rsidR="00C711F5" w:rsidRDefault="00C711F5" w:rsidP="00C711F5">
            <w:r>
              <w:t>2.2.2: Governance team members and their affiliations are listed.</w:t>
            </w:r>
          </w:p>
        </w:tc>
      </w:tr>
      <w:tr w:rsidR="00C711F5" w14:paraId="0B5D7907" w14:textId="77777777" w:rsidTr="00EC7259">
        <w:trPr>
          <w:cantSplit/>
        </w:trPr>
        <w:tc>
          <w:tcPr>
            <w:tcW w:w="2250" w:type="dxa"/>
            <w:vAlign w:val="center"/>
          </w:tcPr>
          <w:p w14:paraId="339B527F" w14:textId="2F75EB3A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8B88F47" w14:textId="77777777" w:rsidR="00C711F5" w:rsidRDefault="00C711F5" w:rsidP="00C711F5">
            <w:r>
              <w:t>2.2.3: The minutes of the meetings of the governance team are public.</w:t>
            </w:r>
          </w:p>
        </w:tc>
      </w:tr>
      <w:tr w:rsidR="00C711F5" w14:paraId="6DE81579" w14:textId="77777777" w:rsidTr="00EC7259">
        <w:trPr>
          <w:cantSplit/>
        </w:trPr>
        <w:tc>
          <w:tcPr>
            <w:tcW w:w="2250" w:type="dxa"/>
            <w:vAlign w:val="center"/>
          </w:tcPr>
          <w:p w14:paraId="1BF8BA0B" w14:textId="47FE6A92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3005E9D3" w14:textId="77777777" w:rsidR="00C711F5" w:rsidRDefault="00C711F5" w:rsidP="00C711F5">
            <w:r>
              <w:t>2.2.4: Data policies are publicly available and cover at a minimum what data are accepted or rejected, how data are curated and analysed (including disclosures on use of artificial intelligence (AI)), and who can access the data.</w:t>
            </w:r>
          </w:p>
        </w:tc>
      </w:tr>
      <w:tr w:rsidR="00C711F5" w14:paraId="28B79950" w14:textId="77777777" w:rsidTr="00EC7259">
        <w:trPr>
          <w:cantSplit/>
        </w:trPr>
        <w:tc>
          <w:tcPr>
            <w:tcW w:w="2250" w:type="dxa"/>
            <w:vAlign w:val="center"/>
          </w:tcPr>
          <w:p w14:paraId="7B8CAA48" w14:textId="10E3E479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E6D7893" w14:textId="77777777" w:rsidR="00C711F5" w:rsidRDefault="00C711F5" w:rsidP="00C711F5">
            <w:r>
              <w:t>2.2.5: Scientific advice to the PGDSP (such as minutes of the scientific advisory group) is public.</w:t>
            </w:r>
          </w:p>
        </w:tc>
      </w:tr>
      <w:tr w:rsidR="00C711F5" w14:paraId="522B2098" w14:textId="77777777" w:rsidTr="00EC7259">
        <w:trPr>
          <w:cantSplit/>
        </w:trPr>
        <w:tc>
          <w:tcPr>
            <w:tcW w:w="2250" w:type="dxa"/>
            <w:vAlign w:val="center"/>
          </w:tcPr>
          <w:p w14:paraId="268159D8" w14:textId="26B53E8F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4B608DC2" w14:textId="77777777" w:rsidR="00C711F5" w:rsidRDefault="00C711F5" w:rsidP="00C711F5">
            <w:r>
              <w:t>2.2.6: A complete description of the scope of the data (pathogens, data types) and metadata (minimum and additional fields) is public.</w:t>
            </w:r>
          </w:p>
        </w:tc>
      </w:tr>
      <w:tr w:rsidR="00C711F5" w14:paraId="64278168" w14:textId="77777777" w:rsidTr="00EC7259">
        <w:trPr>
          <w:cantSplit/>
        </w:trPr>
        <w:tc>
          <w:tcPr>
            <w:tcW w:w="2250" w:type="dxa"/>
            <w:vAlign w:val="center"/>
          </w:tcPr>
          <w:p w14:paraId="5B8E4E3E" w14:textId="7FFACA0C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7D5C975B" w14:textId="77777777" w:rsidR="00C711F5" w:rsidRDefault="00C711F5" w:rsidP="00C711F5">
            <w:r>
              <w:t>2.2.7: There is an auditable trail of changes to data and metadata.</w:t>
            </w:r>
          </w:p>
        </w:tc>
      </w:tr>
      <w:tr w:rsidR="00C711F5" w14:paraId="539B9D51" w14:textId="77777777" w:rsidTr="00EC7259">
        <w:trPr>
          <w:cantSplit/>
        </w:trPr>
        <w:tc>
          <w:tcPr>
            <w:tcW w:w="2250" w:type="dxa"/>
            <w:vAlign w:val="center"/>
          </w:tcPr>
          <w:p w14:paraId="5A9C5CA7" w14:textId="786B17C9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3B9B65C2" w14:textId="77777777" w:rsidR="00C711F5" w:rsidRDefault="00C711F5" w:rsidP="00C711F5">
            <w:r>
              <w:t>2.2.8: The software code for processing, analysing or annotating sequence data is public.</w:t>
            </w:r>
          </w:p>
        </w:tc>
      </w:tr>
      <w:tr w:rsidR="00C711F5" w14:paraId="00E19630" w14:textId="77777777" w:rsidTr="00EC7259">
        <w:trPr>
          <w:cantSplit/>
        </w:trPr>
        <w:tc>
          <w:tcPr>
            <w:tcW w:w="2250" w:type="dxa"/>
            <w:vAlign w:val="center"/>
          </w:tcPr>
          <w:p w14:paraId="13EEFE1A" w14:textId="25E548D2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296DE78" w14:textId="77777777" w:rsidR="00C711F5" w:rsidRDefault="00C711F5" w:rsidP="00C711F5">
            <w:r>
              <w:t>2.2.9: PGDSP quantitative usage data are provided.</w:t>
            </w:r>
          </w:p>
        </w:tc>
      </w:tr>
      <w:tr w:rsidR="00C711F5" w14:paraId="0CEC40A0" w14:textId="77777777" w:rsidTr="00EC7259">
        <w:trPr>
          <w:cantSplit/>
        </w:trPr>
        <w:tc>
          <w:tcPr>
            <w:tcW w:w="2250" w:type="dxa"/>
            <w:vAlign w:val="center"/>
          </w:tcPr>
          <w:p w14:paraId="694B54D3" w14:textId="49E49F6F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0A0214FF" w14:textId="77777777" w:rsidR="00C711F5" w:rsidRDefault="00C711F5" w:rsidP="00C711F5">
            <w:r>
              <w:t>2.2.10: A contact email or web form is available to contact administrators for feedback and technical support.</w:t>
            </w:r>
          </w:p>
        </w:tc>
      </w:tr>
      <w:tr w:rsidR="00C711F5" w14:paraId="27592C40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37E355A3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2.3 Infrastructure and Security</w:t>
            </w:r>
          </w:p>
        </w:tc>
      </w:tr>
      <w:tr w:rsidR="00C711F5" w14:paraId="26717F3B" w14:textId="77777777" w:rsidTr="00EC7259">
        <w:trPr>
          <w:cantSplit/>
        </w:trPr>
        <w:tc>
          <w:tcPr>
            <w:tcW w:w="2250" w:type="dxa"/>
            <w:vAlign w:val="center"/>
          </w:tcPr>
          <w:p w14:paraId="23036B85" w14:textId="424634C0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5407FBE" w14:textId="77777777" w:rsidR="00C711F5" w:rsidRDefault="00C711F5" w:rsidP="00C711F5">
            <w:r>
              <w:t>2.3.1: The physical infrastructure of the platform is described, where disclosure of this information does not compromise security.</w:t>
            </w:r>
          </w:p>
        </w:tc>
      </w:tr>
      <w:tr w:rsidR="00C711F5" w14:paraId="57E35A43" w14:textId="77777777" w:rsidTr="00EC7259">
        <w:trPr>
          <w:cantSplit/>
        </w:trPr>
        <w:tc>
          <w:tcPr>
            <w:tcW w:w="2250" w:type="dxa"/>
            <w:vAlign w:val="center"/>
          </w:tcPr>
          <w:p w14:paraId="6B2AC0CA" w14:textId="51FFD6C6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232F4B9" w14:textId="77777777" w:rsidR="00C711F5" w:rsidRDefault="00C711F5" w:rsidP="00C711F5">
            <w:r>
              <w:t>2.3.2: A cybersecurity policy is in place.</w:t>
            </w:r>
          </w:p>
        </w:tc>
      </w:tr>
      <w:tr w:rsidR="00C711F5" w14:paraId="0D9DEE23" w14:textId="77777777" w:rsidTr="00EC7259">
        <w:trPr>
          <w:cantSplit/>
        </w:trPr>
        <w:tc>
          <w:tcPr>
            <w:tcW w:w="2250" w:type="dxa"/>
            <w:vAlign w:val="center"/>
          </w:tcPr>
          <w:p w14:paraId="480A9C3F" w14:textId="389632F4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A1909E8" w14:textId="77777777" w:rsidR="00C711F5" w:rsidRDefault="00C711F5" w:rsidP="00C711F5">
            <w:r>
              <w:t>2.3.3: Physical and virtual resilience arrangements, including resilience testing, are in place.</w:t>
            </w:r>
          </w:p>
        </w:tc>
      </w:tr>
      <w:tr w:rsidR="00C711F5" w14:paraId="7F11F102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79099123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2.4 Data Scope</w:t>
            </w:r>
          </w:p>
        </w:tc>
      </w:tr>
      <w:tr w:rsidR="00C711F5" w14:paraId="171606D1" w14:textId="77777777" w:rsidTr="00EC7259">
        <w:trPr>
          <w:cantSplit/>
        </w:trPr>
        <w:tc>
          <w:tcPr>
            <w:tcW w:w="2250" w:type="dxa"/>
            <w:vAlign w:val="center"/>
          </w:tcPr>
          <w:p w14:paraId="6E57DF52" w14:textId="6CC0913B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3C1F47E6" w14:textId="77777777" w:rsidR="00C711F5" w:rsidRDefault="00C711F5" w:rsidP="00C711F5">
            <w:r>
              <w:t>2.4.1: The pathogen scope is mapped to an agreed priority list, with flexibility to take on new pathogens.</w:t>
            </w:r>
          </w:p>
        </w:tc>
      </w:tr>
      <w:tr w:rsidR="00C711F5" w14:paraId="7D2F772C" w14:textId="77777777" w:rsidTr="00EC7259">
        <w:trPr>
          <w:cantSplit/>
        </w:trPr>
        <w:tc>
          <w:tcPr>
            <w:tcW w:w="2250" w:type="dxa"/>
            <w:vAlign w:val="center"/>
          </w:tcPr>
          <w:p w14:paraId="4310459C" w14:textId="69046396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24B48A9" w14:textId="77777777" w:rsidR="00C711F5" w:rsidRDefault="00C711F5" w:rsidP="00C711F5">
            <w:r>
              <w:t>2.4.2: The genomic data include consensus pathogen genome data and information on the generation method (e.g. sequencing platform).</w:t>
            </w:r>
          </w:p>
        </w:tc>
      </w:tr>
      <w:tr w:rsidR="00C711F5" w14:paraId="2931917F" w14:textId="77777777" w:rsidTr="00EC7259">
        <w:trPr>
          <w:cantSplit/>
        </w:trPr>
        <w:tc>
          <w:tcPr>
            <w:tcW w:w="2250" w:type="dxa"/>
            <w:vAlign w:val="center"/>
          </w:tcPr>
          <w:p w14:paraId="20FBD5E3" w14:textId="4728C86F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78492587" w14:textId="77777777" w:rsidR="00C711F5" w:rsidRDefault="00C711F5" w:rsidP="00C711F5">
            <w:r>
              <w:t>2.4.3: It is possible to submit raw read data.</w:t>
            </w:r>
          </w:p>
        </w:tc>
      </w:tr>
      <w:tr w:rsidR="00C711F5" w14:paraId="4537F871" w14:textId="77777777" w:rsidTr="00EC7259">
        <w:trPr>
          <w:cantSplit/>
        </w:trPr>
        <w:tc>
          <w:tcPr>
            <w:tcW w:w="2250" w:type="dxa"/>
            <w:vAlign w:val="center"/>
          </w:tcPr>
          <w:p w14:paraId="6DA78CBA" w14:textId="08C70675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4FCEA25F" w14:textId="77777777" w:rsidR="00C711F5" w:rsidRDefault="00C711F5" w:rsidP="00C711F5">
            <w:r>
              <w:t>2.4.4: It is possible to include pathogen metagenomes from human, animal and environmental samples.</w:t>
            </w:r>
          </w:p>
        </w:tc>
      </w:tr>
      <w:tr w:rsidR="00C711F5" w14:paraId="1A6B1342" w14:textId="77777777" w:rsidTr="00EC7259">
        <w:trPr>
          <w:cantSplit/>
        </w:trPr>
        <w:tc>
          <w:tcPr>
            <w:tcW w:w="2250" w:type="dxa"/>
            <w:vAlign w:val="center"/>
          </w:tcPr>
          <w:p w14:paraId="0F42F067" w14:textId="43E08E8E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160D61BB" w14:textId="77777777" w:rsidR="00C711F5" w:rsidRDefault="00C711F5" w:rsidP="00C711F5">
            <w:r>
              <w:t>2.4.5: Minimum metadata are defined and include sample information, sampling strategy, sequencing strategy, bioinformatics methods, and attribution data.</w:t>
            </w:r>
          </w:p>
        </w:tc>
      </w:tr>
      <w:tr w:rsidR="00C711F5" w14:paraId="6515B1B7" w14:textId="77777777" w:rsidTr="00EC7259">
        <w:trPr>
          <w:cantSplit/>
        </w:trPr>
        <w:tc>
          <w:tcPr>
            <w:tcW w:w="2250" w:type="dxa"/>
            <w:vAlign w:val="center"/>
          </w:tcPr>
          <w:p w14:paraId="18CE9A07" w14:textId="0DD95EE9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48F7CA38" w14:textId="77777777" w:rsidR="00C711F5" w:rsidRDefault="00C711F5" w:rsidP="00C711F5">
            <w:r>
              <w:t>2.4.6: Optional metadata fields are available for additional information relevant to epidemic analysis or One Health.</w:t>
            </w:r>
          </w:p>
        </w:tc>
      </w:tr>
      <w:tr w:rsidR="00C711F5" w14:paraId="733C63F6" w14:textId="77777777" w:rsidTr="00EC7259">
        <w:trPr>
          <w:cantSplit/>
        </w:trPr>
        <w:tc>
          <w:tcPr>
            <w:tcW w:w="2250" w:type="dxa"/>
            <w:vAlign w:val="center"/>
          </w:tcPr>
          <w:p w14:paraId="0C4F9E7D" w14:textId="0A021E01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57FCF30" w14:textId="77777777" w:rsidR="00C711F5" w:rsidRDefault="00C711F5" w:rsidP="00C711F5">
            <w:r>
              <w:t>2.4.7: Data and metadata scopes comply with applicable legal and ethical regulations.</w:t>
            </w:r>
          </w:p>
        </w:tc>
      </w:tr>
      <w:tr w:rsidR="00C711F5" w14:paraId="4A7B60EC" w14:textId="77777777" w:rsidTr="00EC7259">
        <w:trPr>
          <w:cantSplit/>
        </w:trPr>
        <w:tc>
          <w:tcPr>
            <w:tcW w:w="2250" w:type="dxa"/>
            <w:vAlign w:val="center"/>
          </w:tcPr>
          <w:p w14:paraId="6ED3DA69" w14:textId="26479C7C" w:rsidR="00C711F5" w:rsidRDefault="003276D7" w:rsidP="00C711F5">
            <w:pPr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06EECB3" w14:textId="77777777" w:rsidR="00C711F5" w:rsidRDefault="00C711F5" w:rsidP="00C711F5">
            <w:r>
              <w:t>2.4.8: It is possible to associate analytic and biological metadata to genomic data and link to publications.</w:t>
            </w:r>
          </w:p>
        </w:tc>
      </w:tr>
      <w:tr w:rsidR="00C711F5" w14:paraId="2DE48285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579FF0C4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2.5 Data Submission</w:t>
            </w:r>
          </w:p>
        </w:tc>
      </w:tr>
      <w:tr w:rsidR="00C711F5" w14:paraId="271F65C2" w14:textId="77777777" w:rsidTr="00EC7259">
        <w:trPr>
          <w:cantSplit/>
        </w:trPr>
        <w:tc>
          <w:tcPr>
            <w:tcW w:w="2250" w:type="dxa"/>
            <w:vAlign w:val="center"/>
          </w:tcPr>
          <w:p w14:paraId="326FF0B3" w14:textId="6D2E6C58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0B71C857" w14:textId="77777777" w:rsidR="00C711F5" w:rsidRDefault="00C711F5" w:rsidP="00C711F5">
            <w:r>
              <w:t>2.5.1: There are manual and automated upload options suitable for small- and large-volume data, as well as submission options for users with limited internet connectivity.</w:t>
            </w:r>
          </w:p>
        </w:tc>
      </w:tr>
      <w:tr w:rsidR="00C711F5" w14:paraId="0AC06ED7" w14:textId="77777777" w:rsidTr="00EC7259">
        <w:trPr>
          <w:cantSplit/>
        </w:trPr>
        <w:tc>
          <w:tcPr>
            <w:tcW w:w="2250" w:type="dxa"/>
            <w:vAlign w:val="center"/>
          </w:tcPr>
          <w:p w14:paraId="7A8F8722" w14:textId="6A476155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F402460" w14:textId="77777777" w:rsidR="00C711F5" w:rsidRDefault="00C711F5" w:rsidP="00C711F5">
            <w:r>
              <w:t>2.5.2: Upload interfaces are fully documented and user-friendly.</w:t>
            </w:r>
          </w:p>
        </w:tc>
      </w:tr>
      <w:tr w:rsidR="00C711F5" w14:paraId="01EF2295" w14:textId="77777777" w:rsidTr="00EC7259">
        <w:trPr>
          <w:cantSplit/>
        </w:trPr>
        <w:tc>
          <w:tcPr>
            <w:tcW w:w="2250" w:type="dxa"/>
            <w:vAlign w:val="center"/>
          </w:tcPr>
          <w:p w14:paraId="1368DA3E" w14:textId="4659C93F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38892F7A" w14:textId="77777777" w:rsidR="00C711F5" w:rsidRDefault="00C711F5" w:rsidP="00C711F5">
            <w:r>
              <w:t>2.5.3: Clear instructions, tutorials or training materials for data and metadata submission are available.</w:t>
            </w:r>
          </w:p>
        </w:tc>
      </w:tr>
      <w:tr w:rsidR="00C711F5" w14:paraId="4C3EB21E" w14:textId="77777777" w:rsidTr="00EC7259">
        <w:trPr>
          <w:cantSplit/>
        </w:trPr>
        <w:tc>
          <w:tcPr>
            <w:tcW w:w="2250" w:type="dxa"/>
            <w:vAlign w:val="center"/>
          </w:tcPr>
          <w:p w14:paraId="4E0E57A3" w14:textId="3B6123ED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1744FA30" w14:textId="77777777" w:rsidR="00C711F5" w:rsidRDefault="00C711F5" w:rsidP="00C711F5">
            <w:r>
              <w:t>2.5.4: Estimates are publicly available of the turnaround time from submission to data availability.</w:t>
            </w:r>
          </w:p>
        </w:tc>
      </w:tr>
      <w:tr w:rsidR="00C711F5" w14:paraId="3A179132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79187398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2.6 Data Curation</w:t>
            </w:r>
          </w:p>
        </w:tc>
      </w:tr>
      <w:tr w:rsidR="00C711F5" w14:paraId="4CF2FB36" w14:textId="77777777" w:rsidTr="00EC7259">
        <w:trPr>
          <w:cantSplit/>
        </w:trPr>
        <w:tc>
          <w:tcPr>
            <w:tcW w:w="2250" w:type="dxa"/>
            <w:vAlign w:val="center"/>
          </w:tcPr>
          <w:p w14:paraId="3529F21F" w14:textId="1E72386E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53A69A1" w14:textId="77777777" w:rsidR="00C711F5" w:rsidRDefault="00C711F5" w:rsidP="00C711F5">
            <w:r>
              <w:t>2.6.1: There is a publicly accessible policy on data curation practices covering criteria and thresholds for acceptance, and processes applied to the data (including disclosing the use of AI).</w:t>
            </w:r>
          </w:p>
        </w:tc>
      </w:tr>
      <w:tr w:rsidR="00C711F5" w14:paraId="53F37682" w14:textId="77777777" w:rsidTr="00EC7259">
        <w:trPr>
          <w:cantSplit/>
        </w:trPr>
        <w:tc>
          <w:tcPr>
            <w:tcW w:w="2250" w:type="dxa"/>
            <w:vAlign w:val="center"/>
          </w:tcPr>
          <w:p w14:paraId="209C2986" w14:textId="4CCEA453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1F1CA88" w14:textId="77777777" w:rsidR="00C711F5" w:rsidRDefault="00C711F5" w:rsidP="00C711F5">
            <w:r>
              <w:t>2.6.2: The PGDSP verifies that any submitted pathogen data containing raw read files is free of host reads before data release.</w:t>
            </w:r>
          </w:p>
        </w:tc>
      </w:tr>
      <w:tr w:rsidR="00C711F5" w14:paraId="32978D00" w14:textId="77777777" w:rsidTr="00EC7259">
        <w:trPr>
          <w:cantSplit/>
        </w:trPr>
        <w:tc>
          <w:tcPr>
            <w:tcW w:w="2250" w:type="dxa"/>
            <w:vAlign w:val="center"/>
          </w:tcPr>
          <w:p w14:paraId="3E162E6C" w14:textId="6E48E268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73FFACDD" w14:textId="77777777" w:rsidR="00C711F5" w:rsidRDefault="00C711F5" w:rsidP="00C711F5">
            <w:r>
              <w:t>2.6.3: There is an option to submit low-quality/incomplete data and metadata and to access it or mask it via quality control annotations.</w:t>
            </w:r>
          </w:p>
        </w:tc>
      </w:tr>
      <w:tr w:rsidR="00C711F5" w14:paraId="1179ED70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26AE8D92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2.7 Data Provenance</w:t>
            </w:r>
          </w:p>
        </w:tc>
      </w:tr>
      <w:tr w:rsidR="00C711F5" w14:paraId="66E6D58E" w14:textId="77777777" w:rsidTr="00EC7259">
        <w:trPr>
          <w:cantSplit/>
        </w:trPr>
        <w:tc>
          <w:tcPr>
            <w:tcW w:w="2250" w:type="dxa"/>
            <w:vAlign w:val="center"/>
          </w:tcPr>
          <w:p w14:paraId="0D969B89" w14:textId="3630AF05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5D992EF" w14:textId="77777777" w:rsidR="00C711F5" w:rsidRDefault="00C711F5" w:rsidP="00C711F5">
            <w:r>
              <w:t>2.7.1: The PGDSP accepts both primary data (submitted by sequencing laboratories) and data imported from other sources through a policy aiming for maximum coverage.</w:t>
            </w:r>
          </w:p>
        </w:tc>
      </w:tr>
      <w:tr w:rsidR="00C711F5" w14:paraId="1DCF1BF0" w14:textId="77777777" w:rsidTr="00EC7259">
        <w:trPr>
          <w:cantSplit/>
        </w:trPr>
        <w:tc>
          <w:tcPr>
            <w:tcW w:w="2250" w:type="dxa"/>
            <w:vAlign w:val="center"/>
          </w:tcPr>
          <w:p w14:paraId="409B96A8" w14:textId="00D48ABE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BEF7E5A" w14:textId="77777777" w:rsidR="00C711F5" w:rsidRDefault="00C711F5" w:rsidP="00C711F5">
            <w:r>
              <w:t>2.7.2: There is an auditable trail across the sequence and metadata generation continuum.</w:t>
            </w:r>
          </w:p>
        </w:tc>
      </w:tr>
      <w:tr w:rsidR="00C711F5" w14:paraId="100C50A8" w14:textId="77777777" w:rsidTr="00EC7259">
        <w:trPr>
          <w:cantSplit/>
        </w:trPr>
        <w:tc>
          <w:tcPr>
            <w:tcW w:w="2250" w:type="dxa"/>
            <w:vAlign w:val="center"/>
          </w:tcPr>
          <w:p w14:paraId="2D6F867A" w14:textId="1E2581BE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A86CA51" w14:textId="77777777" w:rsidR="00C711F5" w:rsidRDefault="00C711F5" w:rsidP="00C711F5">
            <w:r>
              <w:t>2.7.3: There is a record of the method by which data enter the PGDSP, including identifiers linking to records in other resources and publications.</w:t>
            </w:r>
          </w:p>
        </w:tc>
      </w:tr>
      <w:tr w:rsidR="00C711F5" w14:paraId="02C32065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79F9E495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2.8 Access</w:t>
            </w:r>
          </w:p>
        </w:tc>
      </w:tr>
      <w:tr w:rsidR="00C711F5" w14:paraId="263BB8AA" w14:textId="77777777" w:rsidTr="00EC7259">
        <w:trPr>
          <w:cantSplit/>
        </w:trPr>
        <w:tc>
          <w:tcPr>
            <w:tcW w:w="2250" w:type="dxa"/>
            <w:vAlign w:val="center"/>
          </w:tcPr>
          <w:p w14:paraId="12BE6456" w14:textId="321DF039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D1C0014" w14:textId="77777777" w:rsidR="00C711F5" w:rsidRDefault="00C711F5" w:rsidP="00C711F5">
            <w:r>
              <w:t>2.8.1: Access is free of charge and unrestricted wherever possible, with clear documentation of any restrictions or charges.</w:t>
            </w:r>
          </w:p>
        </w:tc>
      </w:tr>
      <w:tr w:rsidR="00C711F5" w14:paraId="7822E954" w14:textId="77777777" w:rsidTr="00EC7259">
        <w:trPr>
          <w:cantSplit/>
        </w:trPr>
        <w:tc>
          <w:tcPr>
            <w:tcW w:w="2250" w:type="dxa"/>
            <w:vAlign w:val="center"/>
          </w:tcPr>
          <w:p w14:paraId="5C280A7A" w14:textId="200F2BF3" w:rsidR="00C711F5" w:rsidRDefault="003276D7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0726D76B" w14:textId="77777777" w:rsidR="00C711F5" w:rsidRDefault="00C711F5" w:rsidP="00C711F5">
            <w:r>
              <w:t>2.8.2: Both GUI and API access are available, including options for users with limited internet connectivity.</w:t>
            </w:r>
          </w:p>
        </w:tc>
      </w:tr>
      <w:tr w:rsidR="00C711F5" w14:paraId="28FF2914" w14:textId="77777777" w:rsidTr="00EC7259">
        <w:trPr>
          <w:cantSplit/>
        </w:trPr>
        <w:tc>
          <w:tcPr>
            <w:tcW w:w="2250" w:type="dxa"/>
            <w:vAlign w:val="center"/>
          </w:tcPr>
          <w:p w14:paraId="6E5E23F7" w14:textId="5E7E5A07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C969C83" w14:textId="77777777" w:rsidR="00C711F5" w:rsidRDefault="00C711F5" w:rsidP="00C711F5">
            <w:r>
              <w:t>2.8.3: PGDSPs with restricted or closed access provide estimated turnaround times for processing user account requests or access applications.</w:t>
            </w:r>
          </w:p>
        </w:tc>
      </w:tr>
      <w:tr w:rsidR="00C711F5" w14:paraId="6A2FD535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7165D1D5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2.9 Interoperability</w:t>
            </w:r>
          </w:p>
        </w:tc>
      </w:tr>
      <w:tr w:rsidR="00C711F5" w14:paraId="34B5C563" w14:textId="77777777" w:rsidTr="00EC7259">
        <w:trPr>
          <w:cantSplit/>
        </w:trPr>
        <w:tc>
          <w:tcPr>
            <w:tcW w:w="2250" w:type="dxa"/>
            <w:vAlign w:val="center"/>
          </w:tcPr>
          <w:p w14:paraId="4813439F" w14:textId="216DFCB2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615FDC9" w14:textId="77777777" w:rsidR="00C711F5" w:rsidRDefault="00C711F5" w:rsidP="00C711F5">
            <w:r>
              <w:t>2.9.1: The PGDSP is interoperable with other systems, enabling data exchange and sharing.</w:t>
            </w:r>
          </w:p>
        </w:tc>
      </w:tr>
      <w:tr w:rsidR="00C711F5" w14:paraId="093B77D9" w14:textId="77777777" w:rsidTr="00EC7259">
        <w:trPr>
          <w:cantSplit/>
        </w:trPr>
        <w:tc>
          <w:tcPr>
            <w:tcW w:w="2250" w:type="dxa"/>
            <w:vAlign w:val="center"/>
          </w:tcPr>
          <w:p w14:paraId="3C6237BD" w14:textId="48740253" w:rsidR="00C711F5" w:rsidRDefault="00FC7764" w:rsidP="00C711F5">
            <w:pPr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1F012029" w14:textId="77777777" w:rsidR="00C711F5" w:rsidRDefault="00C711F5" w:rsidP="00C711F5">
            <w:r>
              <w:t>2.9.2: A fully documented API for information exchange with other systems is available.</w:t>
            </w:r>
          </w:p>
        </w:tc>
      </w:tr>
      <w:tr w:rsidR="00C711F5" w14:paraId="0D979C0A" w14:textId="77777777" w:rsidTr="00EC7259">
        <w:trPr>
          <w:cantSplit/>
        </w:trPr>
        <w:tc>
          <w:tcPr>
            <w:tcW w:w="2250" w:type="dxa"/>
            <w:vAlign w:val="center"/>
          </w:tcPr>
          <w:p w14:paraId="49718717" w14:textId="3CC4C20E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23584D3B" w14:textId="77777777" w:rsidR="00C711F5" w:rsidRDefault="00C711F5" w:rsidP="00C711F5">
            <w:r>
              <w:t>2.9.3: Data and API standards are documented and maintained over time.</w:t>
            </w:r>
          </w:p>
        </w:tc>
      </w:tr>
      <w:tr w:rsidR="00C711F5" w14:paraId="4438B871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0A96549D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2.10 Data Use and Benefits Sharing</w:t>
            </w:r>
          </w:p>
        </w:tc>
      </w:tr>
      <w:tr w:rsidR="00C711F5" w14:paraId="1EF2EBBD" w14:textId="77777777" w:rsidTr="00EC7259">
        <w:trPr>
          <w:cantSplit/>
        </w:trPr>
        <w:tc>
          <w:tcPr>
            <w:tcW w:w="2250" w:type="dxa"/>
            <w:vAlign w:val="center"/>
          </w:tcPr>
          <w:p w14:paraId="4F08A3BD" w14:textId="5F1B3373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197E5797" w14:textId="77777777" w:rsidR="00C711F5" w:rsidRDefault="00C711F5" w:rsidP="00C711F5">
            <w:r>
              <w:t>2.10.1: There is a user code of practice defining rights and responsibilities, and procedures for contesting violations.</w:t>
            </w:r>
          </w:p>
        </w:tc>
      </w:tr>
      <w:tr w:rsidR="00C711F5" w14:paraId="5CA64687" w14:textId="77777777" w:rsidTr="00EC7259">
        <w:trPr>
          <w:cantSplit/>
        </w:trPr>
        <w:tc>
          <w:tcPr>
            <w:tcW w:w="2250" w:type="dxa"/>
            <w:vAlign w:val="center"/>
          </w:tcPr>
          <w:p w14:paraId="684A67C2" w14:textId="3C687198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097B5CDD" w14:textId="77777777" w:rsidR="00C711F5" w:rsidRDefault="00C711F5" w:rsidP="00C711F5">
            <w:r>
              <w:t>2.10.2: A data licence specifies what users can do with the data.</w:t>
            </w:r>
          </w:p>
        </w:tc>
      </w:tr>
      <w:tr w:rsidR="00C711F5" w14:paraId="13467023" w14:textId="77777777" w:rsidTr="00EC7259">
        <w:trPr>
          <w:cantSplit/>
        </w:trPr>
        <w:tc>
          <w:tcPr>
            <w:tcW w:w="2250" w:type="dxa"/>
            <w:vAlign w:val="center"/>
          </w:tcPr>
          <w:p w14:paraId="71EC8461" w14:textId="185472A2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199F6731" w14:textId="77777777" w:rsidR="00C711F5" w:rsidRDefault="00C711F5" w:rsidP="00C711F5">
            <w:r>
              <w:t>2.10.3: Mechanisms to ensure compliance with the code of practice and licence are public.</w:t>
            </w:r>
          </w:p>
        </w:tc>
      </w:tr>
      <w:tr w:rsidR="00C711F5" w14:paraId="0508525D" w14:textId="77777777" w:rsidTr="00EC7259">
        <w:trPr>
          <w:cantSplit/>
        </w:trPr>
        <w:tc>
          <w:tcPr>
            <w:tcW w:w="2250" w:type="dxa"/>
            <w:vAlign w:val="center"/>
          </w:tcPr>
          <w:p w14:paraId="10489E13" w14:textId="42E7332E" w:rsidR="00C711F5" w:rsidRDefault="00FC7764" w:rsidP="00C711F5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4CE4EA96" w14:textId="77777777" w:rsidR="00C711F5" w:rsidRDefault="00C711F5" w:rsidP="00C711F5">
            <w:r>
              <w:t>2.10.4: A benefits-sharing framework defines stakeholders, benefit categories, and expectations for benefit-sharing opportunities.</w:t>
            </w:r>
          </w:p>
        </w:tc>
      </w:tr>
      <w:tr w:rsidR="00727D39" w14:paraId="680BB883" w14:textId="77777777" w:rsidTr="00727D39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2EF42A69" w14:textId="77777777" w:rsidR="00727D39" w:rsidRPr="00727D39" w:rsidRDefault="00727D39" w:rsidP="00C711F5">
            <w:pPr>
              <w:rPr>
                <w:b/>
                <w:bCs/>
              </w:rPr>
            </w:pPr>
            <w:r w:rsidRPr="00727D39">
              <w:rPr>
                <w:b/>
                <w:bCs/>
              </w:rPr>
              <w:t>2.11 Analytical and Reporting Capabilities</w:t>
            </w:r>
          </w:p>
        </w:tc>
      </w:tr>
      <w:tr w:rsidR="00FC7764" w14:paraId="0AA5BE5D" w14:textId="77777777" w:rsidTr="00EC7259">
        <w:trPr>
          <w:cantSplit/>
        </w:trPr>
        <w:tc>
          <w:tcPr>
            <w:tcW w:w="2250" w:type="dxa"/>
            <w:vAlign w:val="center"/>
          </w:tcPr>
          <w:p w14:paraId="24B2668A" w14:textId="679779FC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B1473A7" w14:textId="77777777" w:rsidR="00FC7764" w:rsidRDefault="00FC7764" w:rsidP="00FC7764">
            <w:r>
              <w:t>2.11.1: An integrated search and filter function allows users to query and target relevant data.</w:t>
            </w:r>
          </w:p>
        </w:tc>
      </w:tr>
      <w:tr w:rsidR="00FC7764" w14:paraId="0C589EFD" w14:textId="77777777" w:rsidTr="00EC7259">
        <w:trPr>
          <w:cantSplit/>
        </w:trPr>
        <w:tc>
          <w:tcPr>
            <w:tcW w:w="2250" w:type="dxa"/>
            <w:vAlign w:val="center"/>
          </w:tcPr>
          <w:p w14:paraId="1384B075" w14:textId="73431849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4723498" w14:textId="77777777" w:rsidR="00FC7764" w:rsidRDefault="00FC7764" w:rsidP="00FC7764">
            <w:r>
              <w:t>2.11.2: An integrated summary of the data and metadata is available, including number of sequences and geographic/temporal distribution.</w:t>
            </w:r>
          </w:p>
        </w:tc>
      </w:tr>
      <w:tr w:rsidR="00FC7764" w14:paraId="105CF30E" w14:textId="77777777" w:rsidTr="00EC7259">
        <w:trPr>
          <w:cantSplit/>
        </w:trPr>
        <w:tc>
          <w:tcPr>
            <w:tcW w:w="2250" w:type="dxa"/>
            <w:vAlign w:val="center"/>
          </w:tcPr>
          <w:p w14:paraId="3ED7F560" w14:textId="707ED759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7DED36D1" w14:textId="77777777" w:rsidR="00FC7764" w:rsidRDefault="00FC7764" w:rsidP="00FC7764">
            <w:r>
              <w:t>2.11.3: Integrated analysis tools are documented and version-controlled.</w:t>
            </w:r>
          </w:p>
        </w:tc>
      </w:tr>
      <w:tr w:rsidR="00C711F5" w14:paraId="3B6AEC27" w14:textId="77777777" w:rsidTr="003720D8">
        <w:trPr>
          <w:cantSplit/>
        </w:trPr>
        <w:tc>
          <w:tcPr>
            <w:tcW w:w="9180" w:type="dxa"/>
            <w:gridSpan w:val="2"/>
            <w:tcMar>
              <w:top w:w="144" w:type="dxa"/>
              <w:left w:w="115" w:type="dxa"/>
              <w:right w:w="115" w:type="dxa"/>
            </w:tcMar>
            <w:vAlign w:val="center"/>
          </w:tcPr>
          <w:p w14:paraId="666E9585" w14:textId="77777777" w:rsidR="00C711F5" w:rsidRPr="00C711F5" w:rsidRDefault="00C711F5" w:rsidP="00C711F5">
            <w:pPr>
              <w:rPr>
                <w:b/>
                <w:bCs/>
              </w:rPr>
            </w:pPr>
            <w:r w:rsidRPr="00C711F5">
              <w:rPr>
                <w:b/>
                <w:bCs/>
              </w:rPr>
              <w:t>2.12 Sustainability</w:t>
            </w:r>
          </w:p>
        </w:tc>
      </w:tr>
      <w:tr w:rsidR="00FC7764" w14:paraId="154F917F" w14:textId="77777777" w:rsidTr="00EC7259">
        <w:trPr>
          <w:cantSplit/>
        </w:trPr>
        <w:tc>
          <w:tcPr>
            <w:tcW w:w="2250" w:type="dxa"/>
            <w:vAlign w:val="center"/>
          </w:tcPr>
          <w:p w14:paraId="0FF27009" w14:textId="5C311F94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62C0B0E8" w14:textId="77777777" w:rsidR="00FC7764" w:rsidRDefault="00FC7764" w:rsidP="00FC7764">
            <w:r>
              <w:t>2.12.1: A value proposition articulates the value and impact of the PGDSP.</w:t>
            </w:r>
          </w:p>
        </w:tc>
      </w:tr>
      <w:tr w:rsidR="00FC7764" w14:paraId="13BA5355" w14:textId="77777777" w:rsidTr="00EC7259">
        <w:trPr>
          <w:cantSplit/>
        </w:trPr>
        <w:tc>
          <w:tcPr>
            <w:tcW w:w="2250" w:type="dxa"/>
            <w:vAlign w:val="center"/>
          </w:tcPr>
          <w:p w14:paraId="288D671E" w14:textId="75E8199A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3B9A34B" w14:textId="77777777" w:rsidR="00FC7764" w:rsidRDefault="00FC7764" w:rsidP="00FC7764">
            <w:r>
              <w:t>2.12.2: A business or funding model includes revenue sources.</w:t>
            </w:r>
          </w:p>
        </w:tc>
      </w:tr>
      <w:tr w:rsidR="00FC7764" w14:paraId="10D1E04D" w14:textId="77777777" w:rsidTr="00EC7259">
        <w:trPr>
          <w:cantSplit/>
        </w:trPr>
        <w:tc>
          <w:tcPr>
            <w:tcW w:w="2250" w:type="dxa"/>
            <w:vAlign w:val="center"/>
          </w:tcPr>
          <w:p w14:paraId="6E1BAA9C" w14:textId="63DCAABF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366D0E7F" w14:textId="77777777" w:rsidR="00FC7764" w:rsidRDefault="00FC7764" w:rsidP="00FC7764">
            <w:r>
              <w:t>2.12.3: A scalability and storage plan is in place.</w:t>
            </w:r>
          </w:p>
        </w:tc>
      </w:tr>
      <w:tr w:rsidR="00FC7764" w14:paraId="3CDD6369" w14:textId="77777777" w:rsidTr="00EC7259">
        <w:trPr>
          <w:cantSplit/>
        </w:trPr>
        <w:tc>
          <w:tcPr>
            <w:tcW w:w="2250" w:type="dxa"/>
            <w:vAlign w:val="center"/>
          </w:tcPr>
          <w:p w14:paraId="5E96AC5C" w14:textId="1A43CAC5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555F1CB6" w14:textId="77777777" w:rsidR="00FC7764" w:rsidRDefault="00FC7764" w:rsidP="00FC7764">
            <w:r>
              <w:t>2.12.4: A data lifecycle plan includes updating, archiving, and deleting data.</w:t>
            </w:r>
          </w:p>
        </w:tc>
      </w:tr>
      <w:tr w:rsidR="00FC7764" w14:paraId="09142EDB" w14:textId="77777777" w:rsidTr="00EC7259">
        <w:trPr>
          <w:cantSplit/>
        </w:trPr>
        <w:tc>
          <w:tcPr>
            <w:tcW w:w="2250" w:type="dxa"/>
            <w:vAlign w:val="center"/>
          </w:tcPr>
          <w:p w14:paraId="143B7F33" w14:textId="20E03388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498B8904" w14:textId="77777777" w:rsidR="00FC7764" w:rsidRDefault="00FC7764" w:rsidP="00FC7764">
            <w:r>
              <w:t>2.12.5: A collaboration and stakeholder engagement plan exists.</w:t>
            </w:r>
          </w:p>
        </w:tc>
      </w:tr>
      <w:tr w:rsidR="00FC7764" w14:paraId="19CE7385" w14:textId="77777777" w:rsidTr="00EC7259">
        <w:trPr>
          <w:cantSplit/>
        </w:trPr>
        <w:tc>
          <w:tcPr>
            <w:tcW w:w="2250" w:type="dxa"/>
            <w:vAlign w:val="center"/>
          </w:tcPr>
          <w:p w14:paraId="66563736" w14:textId="425E38D3" w:rsidR="00FC7764" w:rsidRDefault="00FC7764" w:rsidP="00FC776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</w:t>
            </w:r>
          </w:p>
        </w:tc>
        <w:tc>
          <w:tcPr>
            <w:tcW w:w="6930" w:type="dxa"/>
          </w:tcPr>
          <w:p w14:paraId="1491008A" w14:textId="77777777" w:rsidR="00FC7764" w:rsidRDefault="00FC7764" w:rsidP="00FC7764">
            <w:r>
              <w:t>2.12.6: An environmental sustainability plan is in place.</w:t>
            </w:r>
          </w:p>
        </w:tc>
      </w:tr>
    </w:tbl>
    <w:p w14:paraId="20327070" w14:textId="77777777" w:rsidR="0002041A" w:rsidRDefault="0002041A"/>
    <w:sectPr w:rsidR="0002041A" w:rsidSect="000A23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AA41" w14:textId="77777777" w:rsidR="006F5AC0" w:rsidRDefault="006F5AC0" w:rsidP="00FB1847">
      <w:pPr>
        <w:spacing w:after="0" w:line="240" w:lineRule="auto"/>
      </w:pPr>
      <w:r>
        <w:separator/>
      </w:r>
    </w:p>
  </w:endnote>
  <w:endnote w:type="continuationSeparator" w:id="0">
    <w:p w14:paraId="0B2CF292" w14:textId="77777777" w:rsidR="006F5AC0" w:rsidRDefault="006F5AC0" w:rsidP="00FB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36BD" w14:textId="77777777" w:rsidR="00AB1118" w:rsidRDefault="00AB1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E9F7" w14:textId="3F695CFB" w:rsidR="00FB1847" w:rsidRPr="00FB1847" w:rsidRDefault="00FB1847" w:rsidP="00FB1847">
    <w:pPr>
      <w:pStyle w:val="Footer"/>
      <w:jc w:val="right"/>
      <w:rPr>
        <w:i/>
        <w:iCs/>
        <w:sz w:val="21"/>
        <w:szCs w:val="21"/>
      </w:rPr>
    </w:pPr>
    <w:r w:rsidRPr="00FB1847">
      <w:rPr>
        <w:i/>
        <w:iCs/>
        <w:sz w:val="21"/>
        <w:szCs w:val="21"/>
      </w:rPr>
      <w:t>Version 2025.12.</w:t>
    </w:r>
    <w:r w:rsidR="00AB1118">
      <w:rPr>
        <w:i/>
        <w:iCs/>
        <w:sz w:val="21"/>
        <w:szCs w:val="21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4ACF" w14:textId="77777777" w:rsidR="00AB1118" w:rsidRDefault="00AB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444B" w14:textId="77777777" w:rsidR="006F5AC0" w:rsidRDefault="006F5AC0" w:rsidP="00FB1847">
      <w:pPr>
        <w:spacing w:after="0" w:line="240" w:lineRule="auto"/>
      </w:pPr>
      <w:r>
        <w:separator/>
      </w:r>
    </w:p>
  </w:footnote>
  <w:footnote w:type="continuationSeparator" w:id="0">
    <w:p w14:paraId="3D4D00E0" w14:textId="77777777" w:rsidR="006F5AC0" w:rsidRDefault="006F5AC0" w:rsidP="00FB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1899" w14:textId="77777777" w:rsidR="00AB1118" w:rsidRDefault="00AB1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A68D" w14:textId="77777777" w:rsidR="00AB1118" w:rsidRDefault="00AB1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8FC1" w14:textId="77777777" w:rsidR="00AB1118" w:rsidRDefault="00AB1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ED4BC1"/>
    <w:multiLevelType w:val="hybridMultilevel"/>
    <w:tmpl w:val="CDC4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59889">
    <w:abstractNumId w:val="8"/>
  </w:num>
  <w:num w:numId="2" w16cid:durableId="261960757">
    <w:abstractNumId w:val="6"/>
  </w:num>
  <w:num w:numId="3" w16cid:durableId="199123579">
    <w:abstractNumId w:val="5"/>
  </w:num>
  <w:num w:numId="4" w16cid:durableId="304089029">
    <w:abstractNumId w:val="4"/>
  </w:num>
  <w:num w:numId="5" w16cid:durableId="844246774">
    <w:abstractNumId w:val="7"/>
  </w:num>
  <w:num w:numId="6" w16cid:durableId="1120302360">
    <w:abstractNumId w:val="3"/>
  </w:num>
  <w:num w:numId="7" w16cid:durableId="1026293903">
    <w:abstractNumId w:val="2"/>
  </w:num>
  <w:num w:numId="8" w16cid:durableId="1501239395">
    <w:abstractNumId w:val="1"/>
  </w:num>
  <w:num w:numId="9" w16cid:durableId="707991298">
    <w:abstractNumId w:val="0"/>
  </w:num>
  <w:num w:numId="10" w16cid:durableId="2075470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41A"/>
    <w:rsid w:val="00034616"/>
    <w:rsid w:val="0006063C"/>
    <w:rsid w:val="000A23CA"/>
    <w:rsid w:val="0015074B"/>
    <w:rsid w:val="0016457F"/>
    <w:rsid w:val="001D7054"/>
    <w:rsid w:val="00204C29"/>
    <w:rsid w:val="00237212"/>
    <w:rsid w:val="0029639D"/>
    <w:rsid w:val="002D7A7B"/>
    <w:rsid w:val="003000F7"/>
    <w:rsid w:val="00326F90"/>
    <w:rsid w:val="003276D7"/>
    <w:rsid w:val="003720D8"/>
    <w:rsid w:val="00420D2C"/>
    <w:rsid w:val="00477618"/>
    <w:rsid w:val="004C0404"/>
    <w:rsid w:val="004E35F9"/>
    <w:rsid w:val="005F439F"/>
    <w:rsid w:val="00607811"/>
    <w:rsid w:val="006F5AC0"/>
    <w:rsid w:val="00727D39"/>
    <w:rsid w:val="00746AF0"/>
    <w:rsid w:val="00843E34"/>
    <w:rsid w:val="008E2904"/>
    <w:rsid w:val="00937A24"/>
    <w:rsid w:val="009E6697"/>
    <w:rsid w:val="00AA1D8D"/>
    <w:rsid w:val="00AA3434"/>
    <w:rsid w:val="00AB1118"/>
    <w:rsid w:val="00B47730"/>
    <w:rsid w:val="00C437C3"/>
    <w:rsid w:val="00C44234"/>
    <w:rsid w:val="00C711F5"/>
    <w:rsid w:val="00C8306A"/>
    <w:rsid w:val="00CB0664"/>
    <w:rsid w:val="00EC7259"/>
    <w:rsid w:val="00FB1847"/>
    <w:rsid w:val="00FC693F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B5910"/>
  <w14:defaultImageDpi w14:val="300"/>
  <w15:docId w15:val="{1538BAAA-8C53-9B4C-87C5-8AFE785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4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who.int/handle/10665/38319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Gregory Armstrong</cp:lastModifiedBy>
  <cp:revision>5</cp:revision>
  <cp:lastPrinted>2025-11-13T19:47:00Z</cp:lastPrinted>
  <dcterms:created xsi:type="dcterms:W3CDTF">2025-12-11T14:37:00Z</dcterms:created>
  <dcterms:modified xsi:type="dcterms:W3CDTF">2025-12-11T14:42:00Z</dcterms:modified>
  <cp:category/>
</cp:coreProperties>
</file>